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DD" w:rsidRDefault="009455DD">
      <w:pPr>
        <w:rPr>
          <w:rFonts w:ascii="Times New Roman" w:hAnsi="Times New Roman" w:cs="Times New Roman"/>
          <w:sz w:val="24"/>
          <w:szCs w:val="24"/>
        </w:rPr>
      </w:pPr>
    </w:p>
    <w:p w:rsidR="00096F06" w:rsidRPr="00A959C8" w:rsidRDefault="00096F06" w:rsidP="00096F06">
      <w:pPr>
        <w:jc w:val="center"/>
        <w:rPr>
          <w:rFonts w:ascii="Times New Roman" w:hAnsi="Times New Roman" w:cs="Times New Roman"/>
          <w:color w:val="806000" w:themeColor="accent4" w:themeShade="80"/>
          <w:sz w:val="32"/>
          <w:szCs w:val="32"/>
        </w:rPr>
      </w:pPr>
      <w:r w:rsidRPr="00A959C8">
        <w:rPr>
          <w:rFonts w:ascii="Times New Roman" w:hAnsi="Times New Roman" w:cs="Times New Roman"/>
          <w:color w:val="806000" w:themeColor="accent4" w:themeShade="80"/>
          <w:sz w:val="32"/>
          <w:szCs w:val="32"/>
        </w:rPr>
        <w:t>О Н К О Л О Г И Я (Р А К)</w:t>
      </w:r>
    </w:p>
    <w:p w:rsidR="00096F06" w:rsidRDefault="00096F06" w:rsidP="00096F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682553" cy="3329940"/>
            <wp:effectExtent l="0" t="0" r="0" b="381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818" cy="333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F06" w:rsidRPr="00A959C8" w:rsidRDefault="00CB411F">
      <w:pPr>
        <w:rPr>
          <w:rFonts w:ascii="Times New Roman" w:hAnsi="Times New Roman" w:cs="Times New Roman"/>
          <w:b/>
          <w:sz w:val="28"/>
          <w:szCs w:val="28"/>
        </w:rPr>
      </w:pPr>
      <w:r w:rsidRPr="00A959C8">
        <w:rPr>
          <w:rFonts w:ascii="Times New Roman" w:hAnsi="Times New Roman" w:cs="Times New Roman"/>
          <w:b/>
          <w:sz w:val="28"/>
          <w:szCs w:val="28"/>
        </w:rPr>
        <w:t>РАК – что это?</w:t>
      </w:r>
    </w:p>
    <w:p w:rsidR="00CB411F" w:rsidRPr="00A959C8" w:rsidRDefault="00CB411F" w:rsidP="00CB411F">
      <w:pPr>
        <w:jc w:val="both"/>
        <w:rPr>
          <w:rFonts w:ascii="Times New Roman" w:hAnsi="Times New Roman" w:cs="Times New Roman"/>
          <w:sz w:val="28"/>
          <w:szCs w:val="28"/>
        </w:rPr>
      </w:pPr>
      <w:r w:rsidRPr="00A959C8">
        <w:rPr>
          <w:rFonts w:ascii="Times New Roman" w:hAnsi="Times New Roman" w:cs="Times New Roman"/>
          <w:sz w:val="28"/>
          <w:szCs w:val="28"/>
        </w:rPr>
        <w:t>- Рак является не самостоятельным заболеванием, а скорее целым комплексом связанных заболеваний различных видов клеток организма.</w:t>
      </w:r>
    </w:p>
    <w:p w:rsidR="00CB411F" w:rsidRPr="00A959C8" w:rsidRDefault="00CB411F" w:rsidP="00CB411F">
      <w:pPr>
        <w:jc w:val="both"/>
        <w:rPr>
          <w:rFonts w:ascii="Times New Roman" w:hAnsi="Times New Roman" w:cs="Times New Roman"/>
          <w:sz w:val="28"/>
          <w:szCs w:val="28"/>
        </w:rPr>
      </w:pPr>
      <w:r w:rsidRPr="00A959C8">
        <w:rPr>
          <w:rFonts w:ascii="Times New Roman" w:hAnsi="Times New Roman" w:cs="Times New Roman"/>
          <w:sz w:val="28"/>
          <w:szCs w:val="28"/>
        </w:rPr>
        <w:t>- Рак имеет место тогда, когда обычно нормально растущие клетки переходят к неконтролируемому росту и продолжают делиться без остановки.</w:t>
      </w:r>
    </w:p>
    <w:p w:rsidR="00CB411F" w:rsidRPr="00A959C8" w:rsidRDefault="00CB411F" w:rsidP="00CB41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9C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Выявление онкологии на ранней стадии</w:t>
      </w:r>
      <w:r w:rsidRPr="00A959C8">
        <w:rPr>
          <w:rFonts w:ascii="Times New Roman" w:hAnsi="Times New Roman" w:cs="Times New Roman"/>
          <w:sz w:val="28"/>
          <w:szCs w:val="28"/>
          <w:shd w:val="clear" w:color="auto" w:fill="FFFFFF"/>
        </w:rPr>
        <w:t> важно, так как на ранних этапах заболевание можно вылечить полностью или взять его под контроль. Для этого используют симптомы, анализы и инструментальные методы, а также скрининговые исследования. </w:t>
      </w:r>
    </w:p>
    <w:p w:rsidR="00CB411F" w:rsidRDefault="00CB411F" w:rsidP="00CB4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53150" cy="363855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521" cy="365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F06" w:rsidRDefault="00096F06">
      <w:pPr>
        <w:rPr>
          <w:rFonts w:ascii="Times New Roman" w:hAnsi="Times New Roman" w:cs="Times New Roman"/>
          <w:sz w:val="24"/>
          <w:szCs w:val="24"/>
        </w:rPr>
      </w:pPr>
    </w:p>
    <w:p w:rsidR="00096F06" w:rsidRPr="00A959C8" w:rsidRDefault="00A959C8" w:rsidP="00A959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9C8">
        <w:rPr>
          <w:rFonts w:ascii="Times New Roman" w:hAnsi="Times New Roman" w:cs="Times New Roman"/>
          <w:sz w:val="28"/>
          <w:szCs w:val="28"/>
        </w:rPr>
        <w:lastRenderedPageBreak/>
        <w:t xml:space="preserve">На 01 апреля 2026 года на территории муниципального образования Алапаевское </w:t>
      </w:r>
      <w:r>
        <w:rPr>
          <w:rFonts w:ascii="Times New Roman" w:hAnsi="Times New Roman" w:cs="Times New Roman"/>
          <w:sz w:val="28"/>
          <w:szCs w:val="28"/>
        </w:rPr>
        <w:t xml:space="preserve">от онкологии умерло 17 человек (опухоль злокачественная), из них </w:t>
      </w:r>
      <w:r w:rsidR="008B4157">
        <w:rPr>
          <w:rFonts w:ascii="Times New Roman" w:hAnsi="Times New Roman" w:cs="Times New Roman"/>
          <w:sz w:val="28"/>
          <w:szCs w:val="28"/>
        </w:rPr>
        <w:t xml:space="preserve">13 мужчин и 4 женщины. От сердечно-сосудистых заболеваний умерло 51 человек, из них 26 мужчин и 25 женщин. 12 человек от общего количества умерших были в трудоспособном возрасте. В 2025 году, данные немного отличаются от 2026 года в лучшую сторону. При раннем выявлении онкологии и сердечно-сосудистых заболеваний смерти можно было избежать, и чьи-то дети не остались бы без родителей! </w:t>
      </w:r>
    </w:p>
    <w:p w:rsidR="00CB411F" w:rsidRPr="00A959C8" w:rsidRDefault="00CB411F" w:rsidP="00A959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9C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Диспансеризация нужна для раннего выявления заболеваний и факторов риска их развития</w:t>
      </w:r>
      <w:r w:rsidRPr="00A959C8">
        <w:rPr>
          <w:rFonts w:ascii="Times New Roman" w:hAnsi="Times New Roman" w:cs="Times New Roman"/>
          <w:sz w:val="28"/>
          <w:szCs w:val="28"/>
          <w:shd w:val="clear" w:color="auto" w:fill="FFFFFF"/>
        </w:rPr>
        <w:t>. Это комплекс мероприятий, который включает профилактический медицинский осмотр и дополнительные методы обследований</w:t>
      </w:r>
    </w:p>
    <w:p w:rsidR="00A959C8" w:rsidRPr="00A959C8" w:rsidRDefault="00A959C8" w:rsidP="00A959C8">
      <w:pPr>
        <w:shd w:val="clear" w:color="auto" w:fill="FFFFFF"/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9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</w:p>
    <w:p w:rsidR="00A959C8" w:rsidRPr="00A959C8" w:rsidRDefault="00A959C8" w:rsidP="00A959C8">
      <w:pPr>
        <w:shd w:val="clear" w:color="auto" w:fill="FFFFFF"/>
        <w:spacing w:before="120" w:after="12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9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Раннее выявление хронических неинфекционных заболеваний</w:t>
      </w:r>
      <w:r w:rsidRPr="00A959C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болезней системы кровообращения, злокачественных новообразований, сахарного диабета, хронических болезней лёгких.</w:t>
      </w:r>
    </w:p>
    <w:p w:rsidR="00CB411F" w:rsidRPr="00A959C8" w:rsidRDefault="00A959C8" w:rsidP="00A959C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59C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Выявление и коррекция факторов риска</w:t>
      </w:r>
      <w:r w:rsidRPr="00A959C8">
        <w:rPr>
          <w:rFonts w:ascii="Times New Roman" w:hAnsi="Times New Roman" w:cs="Times New Roman"/>
          <w:sz w:val="28"/>
          <w:szCs w:val="28"/>
          <w:shd w:val="clear" w:color="auto" w:fill="FFFFFF"/>
        </w:rPr>
        <w:t> развития заболеваний. К ним относятся повышенный уровень артериального давления, холестерина и глюкозы в крови, курение табака, пагубное потребление алкоголя, нерациональное питание, низкая физическая активность.</w:t>
      </w:r>
    </w:p>
    <w:p w:rsidR="00A959C8" w:rsidRPr="00A959C8" w:rsidRDefault="00A959C8" w:rsidP="00A959C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59C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Снижение вероятности развития опасных заболеваний</w:t>
      </w:r>
      <w:r w:rsidRPr="00A959C8">
        <w:rPr>
          <w:rFonts w:ascii="Times New Roman" w:hAnsi="Times New Roman" w:cs="Times New Roman"/>
          <w:sz w:val="28"/>
          <w:szCs w:val="28"/>
          <w:shd w:val="clear" w:color="auto" w:fill="FFFFFF"/>
        </w:rPr>
        <w:t> у каждого человека, а у тех, кто уже страдает такими болезнями, — уменьшение тяжести их течения и частоты развития осложнений. </w:t>
      </w:r>
    </w:p>
    <w:p w:rsidR="00A959C8" w:rsidRPr="00A959C8" w:rsidRDefault="00A959C8" w:rsidP="00A959C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9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рекомендаций</w:t>
      </w:r>
      <w:r w:rsidRPr="00A9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ведению здорового образа жизни и корректировке имеющихся отклонений.  </w:t>
      </w:r>
    </w:p>
    <w:p w:rsidR="00A959C8" w:rsidRDefault="00A959C8" w:rsidP="00A959C8">
      <w:pPr>
        <w:shd w:val="clear" w:color="auto" w:fill="FFFFFF"/>
        <w:spacing w:after="12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9C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раньше будет выявлено заболевание или определены риски его возникновения, тем легче предупредить развитие болезни и сберечь здоровье.</w:t>
      </w:r>
    </w:p>
    <w:p w:rsidR="00F06B3C" w:rsidRPr="00F06B3C" w:rsidRDefault="00F06B3C" w:rsidP="00F06B3C">
      <w:pPr>
        <w:pStyle w:val="2"/>
        <w:shd w:val="clear" w:color="auto" w:fill="FFFFFF"/>
        <w:spacing w:before="360" w:beforeAutospacing="0" w:after="120" w:afterAutospacing="0" w:line="360" w:lineRule="atLeast"/>
        <w:jc w:val="both"/>
        <w:rPr>
          <w:sz w:val="28"/>
          <w:szCs w:val="28"/>
        </w:rPr>
      </w:pPr>
      <w:r w:rsidRPr="00F06B3C">
        <w:rPr>
          <w:sz w:val="28"/>
          <w:szCs w:val="28"/>
        </w:rPr>
        <w:t>Этапы</w:t>
      </w:r>
    </w:p>
    <w:p w:rsidR="00F06B3C" w:rsidRPr="00F06B3C" w:rsidRDefault="00F06B3C" w:rsidP="00F06B3C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этап</w:t>
      </w:r>
      <w:r w:rsidRPr="00F06B3C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(скрининг) — профилактический медицинский осмотр. Цель — выявить признаки хронических неинфекционных заболеваний и факторы риска их развития, определить группу здоровья и показания к дополнительным обследованиям.</w:t>
      </w:r>
    </w:p>
    <w:p w:rsidR="00F06B3C" w:rsidRDefault="00F06B3C" w:rsidP="00F06B3C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этап</w:t>
      </w:r>
      <w:r w:rsidRPr="00F06B3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дополнительное обследование и уточнение диагноза заболевания (состояния). Проводится при наличии показаний по результатам первого этапа.</w:t>
      </w:r>
    </w:p>
    <w:p w:rsidR="00F06B3C" w:rsidRPr="00F06B3C" w:rsidRDefault="00F06B3C" w:rsidP="00F06B3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диспансеризации</w:t>
      </w:r>
      <w:r w:rsidRPr="00F06B3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F06B3C" w:rsidRPr="00F06B3C" w:rsidRDefault="00F06B3C" w:rsidP="00F06B3C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3C">
        <w:rPr>
          <w:rFonts w:ascii="Times New Roman" w:eastAsia="Times New Roman" w:hAnsi="Times New Roman" w:cs="Times New Roman"/>
          <w:sz w:val="28"/>
          <w:szCs w:val="28"/>
          <w:lang w:eastAsia="ru-RU"/>
        </w:rPr>
        <w:t>- 1 раз в три года — в возрасте от 18 до 39 лет включительно (в 18, 21, 24, 27, 30, 33, 36, 39 лет);</w:t>
      </w:r>
    </w:p>
    <w:p w:rsidR="00F06B3C" w:rsidRPr="00F06B3C" w:rsidRDefault="00F06B3C" w:rsidP="00F06B3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3C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ежегодно — в возрасте 40 лет и старше. Некоторые категории граждан проходят диспансеризацию ежегодно независимо от возраста.</w:t>
      </w:r>
    </w:p>
    <w:p w:rsidR="00F06B3C" w:rsidRPr="00F06B3C" w:rsidRDefault="00F06B3C" w:rsidP="00F06B3C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06B3C" w:rsidRPr="00A959C8" w:rsidRDefault="00F06B3C" w:rsidP="00A959C8">
      <w:pPr>
        <w:shd w:val="clear" w:color="auto" w:fill="FFFFFF"/>
        <w:spacing w:after="12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9C8" w:rsidRDefault="00A959C8">
      <w:pPr>
        <w:rPr>
          <w:rFonts w:ascii="Times New Roman" w:hAnsi="Times New Roman" w:cs="Times New Roman"/>
          <w:sz w:val="28"/>
          <w:szCs w:val="28"/>
        </w:rPr>
      </w:pPr>
    </w:p>
    <w:p w:rsidR="00A959C8" w:rsidRPr="00A959C8" w:rsidRDefault="00A959C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00775" cy="4552950"/>
            <wp:effectExtent l="0" t="0" r="952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11F" w:rsidRDefault="00CB411F">
      <w:pPr>
        <w:rPr>
          <w:rFonts w:ascii="Times New Roman" w:hAnsi="Times New Roman" w:cs="Times New Roman"/>
          <w:sz w:val="24"/>
          <w:szCs w:val="24"/>
        </w:rPr>
      </w:pPr>
    </w:p>
    <w:p w:rsidR="00CB411F" w:rsidRDefault="00A959C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99929" cy="4429125"/>
            <wp:effectExtent l="0" t="0" r="5715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28" cy="442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411F" w:rsidSect="00A959C8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6241A"/>
    <w:multiLevelType w:val="multilevel"/>
    <w:tmpl w:val="7594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167D9"/>
    <w:multiLevelType w:val="multilevel"/>
    <w:tmpl w:val="7AFC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8259D"/>
    <w:multiLevelType w:val="multilevel"/>
    <w:tmpl w:val="64441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901DF0"/>
    <w:multiLevelType w:val="multilevel"/>
    <w:tmpl w:val="92C2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7B"/>
    <w:rsid w:val="00096F06"/>
    <w:rsid w:val="008B4157"/>
    <w:rsid w:val="009455DD"/>
    <w:rsid w:val="00A959C8"/>
    <w:rsid w:val="00BC7B7B"/>
    <w:rsid w:val="00CB411F"/>
    <w:rsid w:val="00F0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0DFF"/>
  <w15:chartTrackingRefBased/>
  <w15:docId w15:val="{ABB4A7AF-6A83-4586-AEDC-BA546C5E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59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6F0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959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95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6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0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2</cp:revision>
  <dcterms:created xsi:type="dcterms:W3CDTF">2026-04-02T08:16:00Z</dcterms:created>
  <dcterms:modified xsi:type="dcterms:W3CDTF">2026-04-02T09:01:00Z</dcterms:modified>
</cp:coreProperties>
</file>